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установлении тарифов в сфере водоотведения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>Метод индексации установленных тарифов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72600F">
            <w:r>
              <w:t>15,75</w:t>
            </w:r>
            <w:r w:rsidR="003D4BFC">
              <w:t xml:space="preserve"> руб./м3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72600F">
            <w:r>
              <w:t>С 01.01.2020г по 31.12.2020</w:t>
            </w:r>
            <w:r w:rsidR="00F93593">
              <w:t>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72600F">
            <w:r>
              <w:t>99406,6</w:t>
            </w:r>
            <w:r w:rsidR="00F93593">
              <w:t xml:space="preserve"> </w:t>
            </w:r>
            <w:proofErr w:type="spellStart"/>
            <w:r w:rsidR="00F93593">
              <w:t>тыс.руб</w:t>
            </w:r>
            <w:proofErr w:type="spellEnd"/>
            <w:r w:rsidR="00F93593"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F93593">
            <w:r>
              <w:t>6311,9 тыс.м3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72600F" w:rsidP="0072600F">
            <w:r>
              <w:t>0</w:t>
            </w:r>
            <w:bookmarkStart w:id="0" w:name="_GoBack"/>
            <w:bookmarkEnd w:id="0"/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72600F">
            <w:r>
              <w:t>0</w:t>
            </w:r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72600F"/>
    <w:rsid w:val="00770F00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8</cp:revision>
  <dcterms:created xsi:type="dcterms:W3CDTF">2022-02-03T03:19:00Z</dcterms:created>
  <dcterms:modified xsi:type="dcterms:W3CDTF">2022-02-17T09:01:00Z</dcterms:modified>
</cp:coreProperties>
</file>