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39" w:rsidRPr="00894739" w:rsidRDefault="00894739" w:rsidP="00894739">
      <w:pPr>
        <w:shd w:val="clear" w:color="auto" w:fill="FFFFFF"/>
        <w:spacing w:after="240" w:line="48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894739">
        <w:rPr>
          <w:rFonts w:ascii="Times New Roman" w:eastAsia="Times New Roman" w:hAnsi="Times New Roman" w:cs="Times New Roman"/>
          <w:color w:val="017FC9"/>
          <w:kern w:val="36"/>
          <w:sz w:val="24"/>
          <w:szCs w:val="24"/>
          <w:shd w:val="clear" w:color="auto" w:fill="FFFFFF"/>
          <w:lang w:eastAsia="ru-RU"/>
        </w:rPr>
        <w:t>Контроль за составом и свойствами сточных вод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 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В процессе контроля состава и свойств сточных вод абонентов</w:t>
      </w:r>
      <w:r w:rsidRPr="00894739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 </w:t>
      </w: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ООО «Сигнал» проверяет соответствие фактической концентрации загрязняющих веществ в сточных водах и их свойств поданной Декларации о составе и свойствах сточных вод (Декларация) и (или) нормативам и требованиям к составу и свойствам сточных вод, отводимых в централизованную систему водоотведения (ЦВС).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Контроль состава и свойств сточных вод осуществляется путем: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1 ) обследования объектов абонентов (визуальный контроль).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Проводится в тех случаях, когда визуально можно обнаружить вещества, материалы, отходы и/или сточные воды, запрещенные к сбросу в ЦСВ, из перечня </w:t>
      </w:r>
      <w:r w:rsidRPr="00894739">
        <w:rPr>
          <w:rFonts w:ascii="Times New Roman" w:eastAsia="Times New Roman" w:hAnsi="Times New Roman" w:cs="Times New Roman"/>
          <w:color w:val="125184"/>
          <w:sz w:val="24"/>
          <w:szCs w:val="24"/>
          <w:u w:val="single"/>
          <w:lang w:eastAsia="ru-RU"/>
        </w:rPr>
        <w:t>Приложения № 4</w:t>
      </w: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 к Правилам холодного водоснабжения и водоотведения (Постановление Правительства РФ от 29.07.2013 г. № 644), не прибегая к отбору и анализу проб сточных вод.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2) отбора проб сточных вод.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3) анализа отобранных проб сточных вод.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Периодичность планового контроля определяется ООО «Сигнал» и не может быть чаще 1 раза в календарный месяц. При этом если объем стоков с одного объекта в среднем: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- 30 м3/сутки и более, периодичность планового контроля - не реже 1 раза в календарный год;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 xml:space="preserve">- менее 30 м3/сутки с одного объекта, осуществление контроля возможно 1 раз в год, 1 раз в 2 года или реже. Временной интервал между контролем нормативно не </w:t>
      </w:r>
      <w:proofErr w:type="spellStart"/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устанавлен</w:t>
      </w:r>
      <w:proofErr w:type="spellEnd"/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.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94739">
        <w:rPr>
          <w:rFonts w:ascii="Times New Roman" w:eastAsia="Times New Roman" w:hAnsi="Times New Roman" w:cs="Times New Roman"/>
          <w:color w:val="017FC9"/>
          <w:sz w:val="24"/>
          <w:szCs w:val="24"/>
          <w:shd w:val="clear" w:color="auto" w:fill="FFFFFF"/>
          <w:lang w:eastAsia="ru-RU"/>
        </w:rPr>
        <w:t>ВАЖНО!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Абонент обязан соблюдать как требования к составу и свойствам сбрасываемых сточных вод, так и нормативы состава сточных вод, и вносить плату как за негативное воздействие на работу ЦСВ, так и плату за нарушение нормативов состава сточных вод.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0166B8"/>
          <w:sz w:val="24"/>
          <w:szCs w:val="24"/>
          <w:shd w:val="clear" w:color="auto" w:fill="FFFFFF"/>
          <w:lang w:eastAsia="ru-RU"/>
        </w:rPr>
        <w:t>Плата за негативное воздействие на работу централизованной системы водоотведения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     Негативное воздействие на работу ЦСВ оказывают стоки всех абонентов, независимо от вида их деятельности.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      Плата за негативное воздействие на работу централизованной системы водоотведения рассчитывается в соответствии с разделом </w:t>
      </w:r>
      <w:r w:rsidRPr="00894739">
        <w:rPr>
          <w:rFonts w:ascii="Times New Roman" w:eastAsia="Times New Roman" w:hAnsi="Times New Roman" w:cs="Times New Roman"/>
          <w:color w:val="125184"/>
          <w:sz w:val="24"/>
          <w:szCs w:val="24"/>
          <w:u w:val="single"/>
          <w:lang w:eastAsia="ru-RU"/>
        </w:rPr>
        <w:t>VII Прави</w:t>
      </w:r>
      <w:r w:rsidRPr="00894739">
        <w:rPr>
          <w:rFonts w:ascii="Times New Roman" w:eastAsia="Times New Roman" w:hAnsi="Times New Roman" w:cs="Times New Roman"/>
          <w:color w:val="125184"/>
          <w:sz w:val="24"/>
          <w:szCs w:val="24"/>
          <w:u w:val="single"/>
          <w:lang w:eastAsia="ru-RU"/>
        </w:rPr>
        <w:t>л</w:t>
      </w:r>
      <w:r w:rsidRPr="00894739">
        <w:rPr>
          <w:rFonts w:ascii="Times New Roman" w:eastAsia="Times New Roman" w:hAnsi="Times New Roman" w:cs="Times New Roman"/>
          <w:color w:val="125184"/>
          <w:sz w:val="24"/>
          <w:szCs w:val="24"/>
          <w:u w:val="single"/>
          <w:lang w:eastAsia="ru-RU"/>
        </w:rPr>
        <w:t xml:space="preserve"> холодного водоснабжения и водоотведения</w:t>
      </w: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.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0166B8"/>
          <w:sz w:val="24"/>
          <w:szCs w:val="24"/>
          <w:shd w:val="clear" w:color="auto" w:fill="FFFFFF"/>
          <w:lang w:eastAsia="ru-RU"/>
        </w:rPr>
        <w:t>Расчет платы за негативное воздействие на работу ЦСВ производится ежемесячно: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lastRenderedPageBreak/>
        <w:t>- либо на основании представленной абонентом Декларации и (или) на основании результатов контроля состава и свойств сточных вод, проводимого ООО «Сигнал» , по формулам, предусмотренным пунктами 120 и 123 Правил ХВС и водоотведения,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- либо  для абонентов при наличии любого из условий, указанных в пункте 123 (4), а именно:</w:t>
      </w:r>
    </w:p>
    <w:p w:rsidR="00894739" w:rsidRPr="00894739" w:rsidRDefault="00894739" w:rsidP="00894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среднесуточный объем сбрасываемых с одного объекта  сточных вод за период с 01 июля предшествующего календарного года по 30 июня текущего календарного года составляет менее 30 м3;</w:t>
      </w:r>
    </w:p>
    <w:p w:rsidR="00894739" w:rsidRPr="00894739" w:rsidRDefault="00894739" w:rsidP="00894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отведение (сброс) сточных вод с объекта абонента осуществляется с использованием сооружений и устройств, не подключенных (технологически не присоединенных) к ЦСВ;</w:t>
      </w:r>
    </w:p>
    <w:p w:rsidR="00894739" w:rsidRPr="00894739" w:rsidRDefault="00894739" w:rsidP="00894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объект абонента расположен во встроенном (пристроенном) нежилом помещении в многоквартирном доме при отсутствии отдельного канализационного выпуска в ЦСВ, оборудованного канализационным колодцем;</w:t>
      </w:r>
    </w:p>
    <w:p w:rsidR="00894739" w:rsidRPr="00894739" w:rsidRDefault="00894739" w:rsidP="00894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для отбора сбрасываемых с объекта сточных вод отсутствует контрольный канализационный колодец, в котором отбор проб сточных вод абонента может быть осуществлен отдельно от сточных вод иных абонентов.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Плата рассчитывается по формуле, предусмотренной пунктом 123 (4) Правил ХВС и водоотведения: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b/>
          <w:bCs/>
          <w:color w:val="017FC9"/>
          <w:sz w:val="24"/>
          <w:szCs w:val="24"/>
          <w:u w:val="single"/>
          <w:shd w:val="clear" w:color="auto" w:fill="FFFFFF"/>
          <w:lang w:eastAsia="ru-RU"/>
        </w:rPr>
        <w:t>П = К×Т×Q,   где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К= 0,5 - коэффициент компенсации,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Т – тариф водоотведения, действующий для абонента, без учета НДС, учитываемого дополнительно, руб./ м3;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Q – объем сточных вод, отведенных (сброшенных) с объекта абонента за расчетный период, м3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Начисление платы за негативное воздействие на работу ЦСВ по формуле, предусмотренной пунктом 123 (4) Правил № 644, не зависит от факта осуществления абонентом определенных видов хозяйственной деятельности на объекте, с которого отводятся стоки. Исключений в отношении объектов абонентов в зависимости от осуществляемых видов деятельности не предусмотрено.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              При расчете указанной платы по формуле, предусмотренной пунктом 123 (4), Правила № 644 обязывают ООО «Сигнал» отирать пробы сточных вод у абонента.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            Пункт 123(4) введен в Правила № 644 Постановлением Правительства РФ от 22.05.2020 № 728 и применяется к расчету платы за негативное воздействие на работу ЦСВ с 01.07.2020.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               Требования по предотвращению негативного воздействия на работу ЦСВ установлены разделом VI Правил ХВС и водоотведения, утвержденных постановлением Правительства РФ от 29.07.2013 г. №644. Перечень загрязняющих веществ, по которым установлены требования к составу и свойствам сточных вод в целях предотвращения негативного воздействия на работу ЦСВ, и максимальные допустимые значения их концентраций в сточных водах определены </w:t>
      </w:r>
      <w:r w:rsidRPr="00894739">
        <w:rPr>
          <w:rFonts w:ascii="Times New Roman" w:eastAsia="Times New Roman" w:hAnsi="Times New Roman" w:cs="Times New Roman"/>
          <w:color w:val="125184"/>
          <w:sz w:val="24"/>
          <w:szCs w:val="24"/>
          <w:u w:val="single"/>
          <w:lang w:eastAsia="ru-RU"/>
        </w:rPr>
        <w:t>Приложением №5</w:t>
      </w: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 к Правилами № 644.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0166B8"/>
          <w:sz w:val="24"/>
          <w:szCs w:val="24"/>
          <w:shd w:val="clear" w:color="auto" w:fill="FFFFFF"/>
          <w:lang w:eastAsia="ru-RU"/>
        </w:rPr>
        <w:t>Плата за сброс загрязняющих веществ в составе сточных вод сверх установленных нормативов состава сточных вод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Порядок исчисления платы за сброс загрязняющих веществ в составе сточных вод сверх установленных нормативов состава сточных вод и порядок взимания с абонентов указанной платы определен в разделе </w:t>
      </w:r>
      <w:r w:rsidRPr="00894739">
        <w:rPr>
          <w:rFonts w:ascii="Times New Roman" w:eastAsia="Times New Roman" w:hAnsi="Times New Roman" w:cs="Times New Roman"/>
          <w:color w:val="125184"/>
          <w:sz w:val="24"/>
          <w:szCs w:val="24"/>
          <w:u w:val="single"/>
          <w:lang w:eastAsia="ru-RU"/>
        </w:rPr>
        <w:t>ХV Правил ХВС и водоотведения</w:t>
      </w: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.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 xml:space="preserve">Перечень загрязняющих веществ, по которым установлены нормативы состава сточных вод, и значения нормативов состава сточных вод определены Постановлением Администрации а </w:t>
      </w:r>
      <w:proofErr w:type="spellStart"/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серовского</w:t>
      </w:r>
      <w:proofErr w:type="spellEnd"/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 xml:space="preserve"> городского округа от 24.07.2020 № 991 «Об утверждении нормативов состава сточных вод сбрасываемых в централизованную систему водоотведения в границах муниципального образования «</w:t>
      </w:r>
      <w:proofErr w:type="spellStart"/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Серовский</w:t>
      </w:r>
      <w:proofErr w:type="spellEnd"/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 xml:space="preserve"> городской округ».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        Положениями </w:t>
      </w:r>
      <w:r w:rsidRPr="00894739">
        <w:rPr>
          <w:rFonts w:ascii="Times New Roman" w:eastAsia="Times New Roman" w:hAnsi="Times New Roman" w:cs="Times New Roman"/>
          <w:color w:val="125184"/>
          <w:sz w:val="24"/>
          <w:szCs w:val="24"/>
          <w:u w:val="single"/>
          <w:lang w:eastAsia="ru-RU"/>
        </w:rPr>
        <w:t>пункта 167 раздел</w:t>
      </w:r>
      <w:r w:rsidRPr="00894739">
        <w:rPr>
          <w:rFonts w:ascii="Times New Roman" w:eastAsia="Times New Roman" w:hAnsi="Times New Roman" w:cs="Times New Roman"/>
          <w:color w:val="125184"/>
          <w:sz w:val="24"/>
          <w:szCs w:val="24"/>
          <w:u w:val="single"/>
          <w:lang w:eastAsia="ru-RU"/>
        </w:rPr>
        <w:t>а</w:t>
      </w:r>
      <w:r w:rsidRPr="00894739">
        <w:rPr>
          <w:rFonts w:ascii="Times New Roman" w:eastAsia="Times New Roman" w:hAnsi="Times New Roman" w:cs="Times New Roman"/>
          <w:color w:val="125184"/>
          <w:sz w:val="24"/>
          <w:szCs w:val="24"/>
          <w:u w:val="single"/>
          <w:lang w:eastAsia="ru-RU"/>
        </w:rPr>
        <w:t xml:space="preserve"> ХIII Правил № 644раздела ХIII Правил № 644</w:t>
      </w: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 определены объекты абонентов, в отношении которых нормативы состава сточных вод не устанавливаются</w:t>
      </w:r>
      <w:r w:rsidRPr="00894739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.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0166B8"/>
          <w:sz w:val="24"/>
          <w:szCs w:val="24"/>
          <w:shd w:val="clear" w:color="auto" w:fill="FFFFFF"/>
          <w:lang w:eastAsia="ru-RU"/>
        </w:rPr>
        <w:t>         Расчет платы за сброс загрязняющих веществ в составе сточных вод сверх установленных нормативов состава сточных вод производится ежемесячно: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- либо на основании представленной абонентом Декларации и (или) на основании результатов, полученных в ходе осуществления контроля состава и свойств сточных вод, проводимого ООО «Сигнал», по формуле, предусмотренной в пункте 197 Правил № 644,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- либо по формуле, предусмотренной пунктом 203 Правил № 644 (без доказывания факта превышения установленных нормативов состава сточных вод)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894739">
        <w:rPr>
          <w:rFonts w:ascii="Times New Roman" w:eastAsia="Times New Roman" w:hAnsi="Times New Roman" w:cs="Times New Roman"/>
          <w:color w:val="017FC9"/>
          <w:sz w:val="24"/>
          <w:szCs w:val="24"/>
          <w:shd w:val="clear" w:color="auto" w:fill="FFFFFF"/>
          <w:lang w:eastAsia="ru-RU"/>
        </w:rPr>
        <w:t>Пнорм</w:t>
      </w:r>
      <w:proofErr w:type="spellEnd"/>
      <w:r w:rsidRPr="00894739">
        <w:rPr>
          <w:rFonts w:ascii="Times New Roman" w:eastAsia="Times New Roman" w:hAnsi="Times New Roman" w:cs="Times New Roman"/>
          <w:color w:val="017FC9"/>
          <w:sz w:val="24"/>
          <w:szCs w:val="24"/>
          <w:shd w:val="clear" w:color="auto" w:fill="FFFFFF"/>
          <w:lang w:eastAsia="ru-RU"/>
        </w:rPr>
        <w:t xml:space="preserve">. сост. = 2 </w:t>
      </w:r>
      <w:proofErr w:type="spellStart"/>
      <w:r w:rsidRPr="00894739">
        <w:rPr>
          <w:rFonts w:ascii="Times New Roman" w:eastAsia="Times New Roman" w:hAnsi="Times New Roman" w:cs="Times New Roman"/>
          <w:color w:val="017FC9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894739">
        <w:rPr>
          <w:rFonts w:ascii="Times New Roman" w:eastAsia="Times New Roman" w:hAnsi="Times New Roman" w:cs="Times New Roman"/>
          <w:color w:val="017FC9"/>
          <w:sz w:val="24"/>
          <w:szCs w:val="24"/>
          <w:shd w:val="clear" w:color="auto" w:fill="FFFFFF"/>
          <w:lang w:eastAsia="ru-RU"/>
        </w:rPr>
        <w:t xml:space="preserve"> Т </w:t>
      </w:r>
      <w:proofErr w:type="spellStart"/>
      <w:r w:rsidRPr="00894739">
        <w:rPr>
          <w:rFonts w:ascii="Times New Roman" w:eastAsia="Times New Roman" w:hAnsi="Times New Roman" w:cs="Times New Roman"/>
          <w:color w:val="017FC9"/>
          <w:sz w:val="24"/>
          <w:szCs w:val="24"/>
          <w:shd w:val="clear" w:color="auto" w:fill="FFFFFF"/>
          <w:lang w:eastAsia="ru-RU"/>
        </w:rPr>
        <w:t>x</w:t>
      </w:r>
      <w:proofErr w:type="spellEnd"/>
      <w:r w:rsidRPr="00894739">
        <w:rPr>
          <w:rFonts w:ascii="Times New Roman" w:eastAsia="Times New Roman" w:hAnsi="Times New Roman" w:cs="Times New Roman"/>
          <w:color w:val="017FC9"/>
          <w:sz w:val="24"/>
          <w:szCs w:val="24"/>
          <w:shd w:val="clear" w:color="auto" w:fill="FFFFFF"/>
          <w:lang w:eastAsia="ru-RU"/>
        </w:rPr>
        <w:t xml:space="preserve"> Q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при наличии любого из условий, указанных в пункте 203, а именно:</w:t>
      </w:r>
    </w:p>
    <w:p w:rsidR="00894739" w:rsidRPr="00894739" w:rsidRDefault="00894739" w:rsidP="00894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среднесуточный объем сбрасываемых с одного объекта абонента сточных вод за период с 01 июля предшествующего календарного года по 30 июня текущего календарного года составляет менее 30 м3, при этом объект используется в целях осуществления деятельности, приведенной в </w:t>
      </w:r>
      <w:r w:rsidRPr="00894739">
        <w:rPr>
          <w:rFonts w:ascii="Times New Roman" w:eastAsia="Times New Roman" w:hAnsi="Times New Roman" w:cs="Times New Roman"/>
          <w:color w:val="125184"/>
          <w:sz w:val="24"/>
          <w:szCs w:val="24"/>
          <w:u w:val="single"/>
          <w:lang w:eastAsia="ru-RU"/>
        </w:rPr>
        <w:t>абзаце 2 </w:t>
      </w:r>
      <w:r w:rsidRPr="00894739">
        <w:rPr>
          <w:rFonts w:ascii="Times New Roman" w:eastAsia="Times New Roman" w:hAnsi="Times New Roman" w:cs="Times New Roman"/>
          <w:color w:val="125184"/>
          <w:sz w:val="24"/>
          <w:szCs w:val="24"/>
          <w:u w:val="single"/>
          <w:lang w:eastAsia="ru-RU"/>
        </w:rPr>
        <w:t>п</w:t>
      </w:r>
      <w:r w:rsidRPr="00894739">
        <w:rPr>
          <w:rFonts w:ascii="Times New Roman" w:eastAsia="Times New Roman" w:hAnsi="Times New Roman" w:cs="Times New Roman"/>
          <w:color w:val="125184"/>
          <w:sz w:val="24"/>
          <w:szCs w:val="24"/>
          <w:u w:val="single"/>
          <w:lang w:eastAsia="ru-RU"/>
        </w:rPr>
        <w:t>ункта 203 Правил № 644</w:t>
      </w: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;</w:t>
      </w:r>
    </w:p>
    <w:p w:rsidR="00894739" w:rsidRPr="00894739" w:rsidRDefault="00894739" w:rsidP="00894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объекты абонентов, расположенных во встроенном (пристроенном) нежилом помещении в многоквартирном доме при отсутствии отдельного канализационного выпуска в ЦСВ, оборудованного канализационным колодцем;</w:t>
      </w:r>
    </w:p>
    <w:p w:rsidR="00894739" w:rsidRPr="00894739" w:rsidRDefault="00894739" w:rsidP="00894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для отбора сбрасываемых с объектов абонентов сточных вод отсутствует контрольный канализационный колодец, в котором отбор проб сточных вод абонента может быть осуществлен отдельно от сточных вод иных абонентов.</w:t>
      </w:r>
    </w:p>
    <w:p w:rsidR="00894739" w:rsidRPr="00894739" w:rsidRDefault="00894739" w:rsidP="00894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4739">
        <w:rPr>
          <w:rFonts w:ascii="Times New Roman" w:eastAsia="Times New Roman" w:hAnsi="Times New Roman" w:cs="Times New Roman"/>
          <w:color w:val="5C5C5C"/>
          <w:sz w:val="24"/>
          <w:szCs w:val="24"/>
          <w:shd w:val="clear" w:color="auto" w:fill="FFFFFF"/>
          <w:lang w:eastAsia="ru-RU"/>
        </w:rPr>
        <w:t>      Раздел ХV введен в Правила № 644 Постановлением Правительства РФ от 22.05.2020 № 728 и применяется к расчету платы за сброс загрязняющих веществ в составе сточных вод сверх установленных нормативов состава сточных вод с 01.07.2020.</w:t>
      </w:r>
    </w:p>
    <w:p w:rsidR="009A66FD" w:rsidRDefault="009A66FD"/>
    <w:sectPr w:rsidR="009A66FD" w:rsidSect="009A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1713"/>
    <w:multiLevelType w:val="multilevel"/>
    <w:tmpl w:val="3CD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02860"/>
    <w:multiLevelType w:val="multilevel"/>
    <w:tmpl w:val="2638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4739"/>
    <w:rsid w:val="00894739"/>
    <w:rsid w:val="009A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FD"/>
  </w:style>
  <w:style w:type="paragraph" w:styleId="1">
    <w:name w:val="heading 1"/>
    <w:basedOn w:val="a"/>
    <w:link w:val="10"/>
    <w:uiPriority w:val="9"/>
    <w:qFormat/>
    <w:rsid w:val="00894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4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47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47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7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739"/>
    <w:rPr>
      <w:b/>
      <w:bCs/>
    </w:rPr>
  </w:style>
  <w:style w:type="character" w:styleId="a5">
    <w:name w:val="Hyperlink"/>
    <w:basedOn w:val="a0"/>
    <w:uiPriority w:val="99"/>
    <w:semiHidden/>
    <w:unhideWhenUsed/>
    <w:rsid w:val="00894739"/>
    <w:rPr>
      <w:color w:val="0000FF"/>
      <w:u w:val="single"/>
    </w:rPr>
  </w:style>
  <w:style w:type="paragraph" w:customStyle="1" w:styleId="consplusnormalmrcssattr">
    <w:name w:val="consplusnormal_mr_css_attr"/>
    <w:basedOn w:val="a"/>
    <w:rsid w:val="0089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47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signaladmin</dc:creator>
  <cp:keywords/>
  <dc:description/>
  <cp:lastModifiedBy>signaladmin</cp:lastModifiedBy>
  <cp:revision>3</cp:revision>
  <dcterms:created xsi:type="dcterms:W3CDTF">2020-11-27T03:46:00Z</dcterms:created>
  <dcterms:modified xsi:type="dcterms:W3CDTF">2020-11-27T03:48:00Z</dcterms:modified>
</cp:coreProperties>
</file>